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20" w:rsidRPr="001B6663" w:rsidRDefault="008E6C20" w:rsidP="001B666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proofErr w:type="spellStart"/>
      <w:r w:rsidRPr="001B6663">
        <w:rPr>
          <w:color w:val="000000"/>
          <w:sz w:val="28"/>
          <w:szCs w:val="28"/>
        </w:rPr>
        <w:t>Капаницына</w:t>
      </w:r>
      <w:proofErr w:type="spellEnd"/>
      <w:r w:rsidRPr="001B6663">
        <w:rPr>
          <w:color w:val="000000"/>
          <w:sz w:val="28"/>
          <w:szCs w:val="28"/>
        </w:rPr>
        <w:t xml:space="preserve"> Ольга Владимировна</w:t>
      </w:r>
    </w:p>
    <w:p w:rsidR="00ED1FA1" w:rsidRDefault="008E6C20" w:rsidP="001B666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B6663">
        <w:rPr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ED1FA1" w:rsidRDefault="008E6C20" w:rsidP="001B666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B6663">
        <w:rPr>
          <w:color w:val="000000"/>
          <w:sz w:val="28"/>
          <w:szCs w:val="28"/>
        </w:rPr>
        <w:t xml:space="preserve">Анжеро-Судженского городского округа </w:t>
      </w:r>
    </w:p>
    <w:p w:rsidR="008E6C20" w:rsidRPr="001B6663" w:rsidRDefault="008E6C20" w:rsidP="001B666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B6663">
        <w:rPr>
          <w:color w:val="000000"/>
          <w:sz w:val="28"/>
          <w:szCs w:val="28"/>
        </w:rPr>
        <w:t>«Основная общеобразовательная школа №8»</w:t>
      </w:r>
      <w:r w:rsidR="00ED1FA1">
        <w:rPr>
          <w:color w:val="000000"/>
          <w:sz w:val="28"/>
          <w:szCs w:val="28"/>
        </w:rPr>
        <w:t>,</w:t>
      </w:r>
      <w:r w:rsidRPr="001B6663">
        <w:rPr>
          <w:color w:val="000000"/>
          <w:sz w:val="28"/>
          <w:szCs w:val="28"/>
        </w:rPr>
        <w:t xml:space="preserve"> Россия</w:t>
      </w:r>
    </w:p>
    <w:p w:rsidR="00DC6D50" w:rsidRPr="001B6663" w:rsidRDefault="00917DAC" w:rsidP="001B66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ВЫЧИСЛИТЕЛЬНЫХ НАВЫКОВ</w:t>
      </w:r>
      <w:r w:rsidR="008E6C20" w:rsidRPr="001B6663">
        <w:rPr>
          <w:rFonts w:ascii="Times New Roman" w:hAnsi="Times New Roman" w:cs="Times New Roman"/>
          <w:sz w:val="28"/>
          <w:szCs w:val="28"/>
        </w:rPr>
        <w:t xml:space="preserve"> НА УРОКАХ МАТЕМАТИКИ</w:t>
      </w:r>
    </w:p>
    <w:p w:rsidR="008A55DA" w:rsidRDefault="008A55DA" w:rsidP="008A55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663">
        <w:rPr>
          <w:rFonts w:ascii="Times New Roman" w:hAnsi="Times New Roman" w:cs="Times New Roman"/>
          <w:sz w:val="28"/>
          <w:szCs w:val="28"/>
        </w:rPr>
        <w:t xml:space="preserve">Формирование вычислительных навыков одна из основных задач обучения математики. Сегодня эта задача особенно актуальна. Анализируя результаты диагностических, контрольных, самостоятельных, проверочных работ, можно отметить, что значительное количество учащихся допускают различные ошибки в вычислениях. Среди причин низкой вычислительной культуры можно отметить </w:t>
      </w:r>
      <w:r>
        <w:rPr>
          <w:rFonts w:ascii="Times New Roman" w:hAnsi="Times New Roman" w:cs="Times New Roman"/>
          <w:sz w:val="28"/>
          <w:szCs w:val="28"/>
        </w:rPr>
        <w:t xml:space="preserve">недостаточный уровень подготовки учащихся; низкий уровень </w:t>
      </w:r>
      <w:r w:rsidR="00907A90">
        <w:rPr>
          <w:rFonts w:ascii="Times New Roman" w:hAnsi="Times New Roman" w:cs="Times New Roman"/>
          <w:sz w:val="28"/>
          <w:szCs w:val="28"/>
        </w:rPr>
        <w:t>их мыслительной деятельност</w:t>
      </w:r>
      <w:r w:rsidR="008E15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B6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системы в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</w:t>
      </w:r>
      <w:r w:rsidRPr="001B6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вычислительными навыками</w:t>
      </w:r>
      <w:r w:rsidR="0028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8463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8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контроля со стороны учителя</w:t>
      </w:r>
      <w:r w:rsidRPr="001B6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овладению данными навыками в период обучения. </w:t>
      </w:r>
    </w:p>
    <w:p w:rsidR="00F46C12" w:rsidRPr="001B6663" w:rsidRDefault="00B33E5D" w:rsidP="00F46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63">
        <w:rPr>
          <w:rFonts w:ascii="Times New Roman" w:hAnsi="Times New Roman" w:cs="Times New Roman"/>
          <w:sz w:val="28"/>
          <w:szCs w:val="28"/>
        </w:rPr>
        <w:t xml:space="preserve">В основе </w:t>
      </w:r>
      <w:r>
        <w:rPr>
          <w:rFonts w:ascii="Times New Roman" w:hAnsi="Times New Roman" w:cs="Times New Roman"/>
          <w:sz w:val="28"/>
          <w:szCs w:val="28"/>
        </w:rPr>
        <w:t>моей</w:t>
      </w:r>
      <w:r w:rsidRPr="001B6663">
        <w:rPr>
          <w:rFonts w:ascii="Times New Roman" w:hAnsi="Times New Roman" w:cs="Times New Roman"/>
          <w:sz w:val="28"/>
          <w:szCs w:val="28"/>
        </w:rPr>
        <w:t xml:space="preserve"> системы работы по формированию вычислительных навыков лежит устный счет. </w:t>
      </w:r>
      <w:r w:rsidR="00F46C12" w:rsidRPr="001B6663">
        <w:rPr>
          <w:rFonts w:ascii="Times New Roman" w:hAnsi="Times New Roman" w:cs="Times New Roman"/>
          <w:sz w:val="28"/>
          <w:szCs w:val="28"/>
        </w:rPr>
        <w:t xml:space="preserve">Устная работа является одной из форм организации любого этапа урока. Устные упражнения можно применять </w:t>
      </w:r>
      <w:r w:rsidR="00C1704C">
        <w:rPr>
          <w:rFonts w:ascii="Times New Roman" w:hAnsi="Times New Roman" w:cs="Times New Roman"/>
          <w:sz w:val="28"/>
          <w:szCs w:val="28"/>
        </w:rPr>
        <w:t xml:space="preserve"> на этапе мотивации, на </w:t>
      </w:r>
      <w:r w:rsidR="00F46C12" w:rsidRPr="001B6663">
        <w:rPr>
          <w:rFonts w:ascii="Times New Roman" w:hAnsi="Times New Roman" w:cs="Times New Roman"/>
          <w:sz w:val="28"/>
          <w:szCs w:val="28"/>
        </w:rPr>
        <w:t xml:space="preserve">этапе локализации индивидуальных затруднений, на этапе обобщения затруднений, на этапе самостоятельной работы с самопроверкой, на этапе повторения и др. Применение устных упражнений экономят время на уроках, помогают включиться учащимся в работу и развивают их самостоятельность. </w:t>
      </w:r>
      <w:r w:rsidR="00F46C12">
        <w:rPr>
          <w:rFonts w:ascii="Times New Roman" w:hAnsi="Times New Roman" w:cs="Times New Roman"/>
          <w:sz w:val="28"/>
          <w:szCs w:val="28"/>
        </w:rPr>
        <w:t>И</w:t>
      </w:r>
      <w:r w:rsidR="00F46C12" w:rsidRPr="001B6663">
        <w:rPr>
          <w:rFonts w:ascii="Times New Roman" w:hAnsi="Times New Roman" w:cs="Times New Roman"/>
          <w:sz w:val="28"/>
          <w:szCs w:val="28"/>
        </w:rPr>
        <w:t xml:space="preserve">спользование устных упражнений на уроках математики позволяют отработать и закрепить вычислительные навыки, повторить изученный ранее материал. </w:t>
      </w:r>
    </w:p>
    <w:p w:rsidR="00F46C12" w:rsidRDefault="002F0AAA" w:rsidP="008A55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устного счета на уроках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тематики в 5-6 классах применяю</w:t>
      </w:r>
      <w:r w:rsidRPr="001B6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материалы, известного вам, математического тренажера В.И. Жохова. Используя эти материалы столкнул</w:t>
      </w:r>
      <w:r w:rsidR="00C1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6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 с рядом неудобств: приобретение сборников по количеству рабочих столов в классе дорогостоящее событие; качество сканированных копий сборника оставляет желать лучшего; </w:t>
      </w:r>
      <w:r w:rsidRPr="001B6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нет возможности «подогнать» сканированные материалы сборника под особенности того или иного класса. Решение этих проблем нашл</w:t>
      </w:r>
      <w:r w:rsidR="00E52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6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следующем: создал</w:t>
      </w:r>
      <w:r w:rsidR="00E52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6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математический тренажер по аналогии с математическим тренажером Жохова. В тренажер вошли задания по темам: </w:t>
      </w:r>
      <w:r w:rsidRPr="001B6663">
        <w:rPr>
          <w:rFonts w:ascii="Times New Roman" w:hAnsi="Times New Roman" w:cs="Times New Roman"/>
          <w:sz w:val="28"/>
          <w:szCs w:val="28"/>
        </w:rPr>
        <w:t>сложение, вычитание, умножение и деление натуральных чисел, десятичных и обыкновенных дробей; нахождение части от целого и целого по его части.</w:t>
      </w:r>
    </w:p>
    <w:p w:rsidR="00C835D8" w:rsidRPr="001B6663" w:rsidRDefault="00C835D8" w:rsidP="00C83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63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1B6663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>тренажера</w:t>
      </w:r>
      <w:r w:rsidRPr="001B6663">
        <w:rPr>
          <w:rFonts w:ascii="Times New Roman" w:hAnsi="Times New Roman" w:cs="Times New Roman"/>
          <w:sz w:val="28"/>
          <w:szCs w:val="28"/>
        </w:rPr>
        <w:t xml:space="preserve"> – формировать у учащихся навыки вычислений с натуральными числами, десятичными и обыкновенными дробями.</w:t>
      </w:r>
    </w:p>
    <w:p w:rsidR="00516DEF" w:rsidRDefault="00C835D8" w:rsidP="00C835D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1B6663">
        <w:rPr>
          <w:rFonts w:ascii="Times New Roman" w:hAnsi="Times New Roman" w:cs="Times New Roman"/>
          <w:sz w:val="28"/>
          <w:szCs w:val="28"/>
        </w:rPr>
        <w:t xml:space="preserve">Задания данного тренажера систематизированы </w:t>
      </w:r>
      <w:r w:rsidR="00C1704C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1B6663">
        <w:rPr>
          <w:rFonts w:ascii="Times New Roman" w:hAnsi="Times New Roman" w:cs="Times New Roman"/>
          <w:sz w:val="28"/>
          <w:szCs w:val="28"/>
        </w:rPr>
        <w:t>по темам</w:t>
      </w:r>
      <w:r w:rsidR="00C1704C">
        <w:rPr>
          <w:rFonts w:ascii="Times New Roman" w:hAnsi="Times New Roman" w:cs="Times New Roman"/>
          <w:sz w:val="28"/>
          <w:szCs w:val="28"/>
        </w:rPr>
        <w:t>, но</w:t>
      </w:r>
      <w:r w:rsidRPr="001B6663">
        <w:rPr>
          <w:rFonts w:ascii="Times New Roman" w:hAnsi="Times New Roman" w:cs="Times New Roman"/>
          <w:sz w:val="28"/>
          <w:szCs w:val="28"/>
        </w:rPr>
        <w:t xml:space="preserve"> и по видам заданий: тематические таблицы, карточки, презентация для устной работы с заданиями для математического диктанта, электронные тесты. </w:t>
      </w:r>
      <w:r w:rsidR="00516DEF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Мне</w:t>
      </w:r>
      <w:r w:rsidR="00516DEF" w:rsidRPr="001B6663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достаточно иметь электронный вариант таблицы, </w:t>
      </w:r>
      <w:r w:rsidR="00516DEF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фрагмент </w:t>
      </w:r>
      <w:r w:rsidR="00516DEF" w:rsidRPr="001B6663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котор</w:t>
      </w:r>
      <w:r w:rsidR="00516DEF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ой представлен </w:t>
      </w:r>
      <w:r w:rsidR="009C0706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ниже</w:t>
      </w:r>
      <w:r w:rsidR="00516DEF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,</w:t>
      </w:r>
      <w:r w:rsidR="00516DEF" w:rsidRPr="001B6663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чтобы применить материалы пособия для организации устной работы на уроке. </w:t>
      </w:r>
    </w:p>
    <w:p w:rsidR="00E3078D" w:rsidRPr="001B6663" w:rsidRDefault="00E3078D" w:rsidP="00E307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663">
        <w:rPr>
          <w:rFonts w:ascii="Times New Roman" w:hAnsi="Times New Roman" w:cs="Times New Roman"/>
          <w:sz w:val="28"/>
          <w:szCs w:val="28"/>
        </w:rPr>
        <w:t>Двойным щелчком левой кнопкой мыши по пиктограмме открывается файл, с которым можно работать по усмотрению пользователя:</w:t>
      </w:r>
    </w:p>
    <w:p w:rsidR="00E3078D" w:rsidRPr="001B6663" w:rsidRDefault="00E3078D" w:rsidP="00E3078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663">
        <w:rPr>
          <w:rFonts w:ascii="Times New Roman" w:hAnsi="Times New Roman" w:cs="Times New Roman"/>
          <w:sz w:val="28"/>
          <w:szCs w:val="28"/>
        </w:rPr>
        <w:t xml:space="preserve">Распечатать таблицы, на основе которых можно организовать работу с вычислениями по цепочке, в парах </w:t>
      </w:r>
      <w:proofErr w:type="gramStart"/>
      <w:r w:rsidRPr="001B666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B6663">
        <w:rPr>
          <w:rFonts w:ascii="Times New Roman" w:hAnsi="Times New Roman" w:cs="Times New Roman"/>
          <w:sz w:val="28"/>
          <w:szCs w:val="28"/>
        </w:rPr>
        <w:t xml:space="preserve"> взаимной проверкой, а также индивидуальную работу с самопроверкой.</w:t>
      </w:r>
    </w:p>
    <w:p w:rsidR="00E3078D" w:rsidRPr="001B6663" w:rsidRDefault="00E3078D" w:rsidP="00E3078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663">
        <w:rPr>
          <w:rFonts w:ascii="Times New Roman" w:hAnsi="Times New Roman" w:cs="Times New Roman"/>
          <w:sz w:val="28"/>
          <w:szCs w:val="28"/>
        </w:rPr>
        <w:t>Распечатать карточки для проверки навыков счета.</w:t>
      </w:r>
    </w:p>
    <w:p w:rsidR="00E3078D" w:rsidRPr="001B6663" w:rsidRDefault="00E3078D" w:rsidP="00E3078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663">
        <w:rPr>
          <w:rFonts w:ascii="Times New Roman" w:hAnsi="Times New Roman" w:cs="Times New Roman"/>
          <w:sz w:val="28"/>
          <w:szCs w:val="28"/>
        </w:rPr>
        <w:t>Работать с презентацией для устной работы на уроке;</w:t>
      </w:r>
    </w:p>
    <w:p w:rsidR="00E3078D" w:rsidRPr="001B6663" w:rsidRDefault="00E3078D" w:rsidP="00E3078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663">
        <w:rPr>
          <w:rFonts w:ascii="Times New Roman" w:hAnsi="Times New Roman" w:cs="Times New Roman"/>
          <w:sz w:val="28"/>
          <w:szCs w:val="28"/>
        </w:rPr>
        <w:t xml:space="preserve">Проводить математические диктанты с самопроверкой или взаимопроверкой. </w:t>
      </w:r>
    </w:p>
    <w:p w:rsidR="00E3078D" w:rsidRPr="001B6663" w:rsidRDefault="00E3078D" w:rsidP="00E307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663">
        <w:rPr>
          <w:rFonts w:ascii="Times New Roman" w:hAnsi="Times New Roman" w:cs="Times New Roman"/>
          <w:sz w:val="28"/>
          <w:szCs w:val="28"/>
        </w:rPr>
        <w:t xml:space="preserve">В тренажер вошли задания примерно одинакового уровня сложности, а также задания, выполнение которых вызывает у учащихся затруднения. Материалы представлены таким образом, что их можно корректировать или демонстрировать на уроке. Для выявления уровня вычислительных навыков можно использовать электронные тесты. Кроме того, выполнение электронного </w:t>
      </w:r>
      <w:r w:rsidRPr="001B6663">
        <w:rPr>
          <w:rFonts w:ascii="Times New Roman" w:hAnsi="Times New Roman" w:cs="Times New Roman"/>
          <w:sz w:val="28"/>
          <w:szCs w:val="28"/>
        </w:rPr>
        <w:lastRenderedPageBreak/>
        <w:t>теста ограничено по времени, что дает возможность тренировать не только правильность, но и скорость вычислительных навыков.</w:t>
      </w:r>
    </w:p>
    <w:tbl>
      <w:tblPr>
        <w:tblStyle w:val="a5"/>
        <w:tblW w:w="0" w:type="auto"/>
        <w:tblInd w:w="108" w:type="dxa"/>
        <w:tblLook w:val="04A0"/>
      </w:tblPr>
      <w:tblGrid>
        <w:gridCol w:w="567"/>
        <w:gridCol w:w="3696"/>
        <w:gridCol w:w="1813"/>
        <w:gridCol w:w="1813"/>
        <w:gridCol w:w="1813"/>
      </w:tblGrid>
      <w:tr w:rsidR="009C0706" w:rsidRPr="009C0706" w:rsidTr="00E3078D">
        <w:tc>
          <w:tcPr>
            <w:tcW w:w="567" w:type="dxa"/>
          </w:tcPr>
          <w:p w:rsidR="009C0706" w:rsidRPr="009C0706" w:rsidRDefault="009C0706" w:rsidP="00D827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C0706" w:rsidRPr="009C0706" w:rsidRDefault="009C0706" w:rsidP="00D827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0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13" w:type="dxa"/>
          </w:tcPr>
          <w:p w:rsidR="009C0706" w:rsidRPr="009C0706" w:rsidRDefault="009C0706" w:rsidP="00D827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06"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</w:p>
        </w:tc>
        <w:tc>
          <w:tcPr>
            <w:tcW w:w="1813" w:type="dxa"/>
          </w:tcPr>
          <w:p w:rsidR="009C0706" w:rsidRPr="009C0706" w:rsidRDefault="009C0706" w:rsidP="00D827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06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</w:p>
        </w:tc>
        <w:tc>
          <w:tcPr>
            <w:tcW w:w="1813" w:type="dxa"/>
          </w:tcPr>
          <w:p w:rsidR="009C0706" w:rsidRPr="009C0706" w:rsidRDefault="009C0706" w:rsidP="00D827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06">
              <w:rPr>
                <w:rFonts w:ascii="Times New Roman" w:hAnsi="Times New Roman" w:cs="Times New Roman"/>
                <w:sz w:val="28"/>
                <w:szCs w:val="28"/>
              </w:rPr>
              <w:t>Устная работа (слайды)</w:t>
            </w:r>
          </w:p>
        </w:tc>
      </w:tr>
      <w:tr w:rsidR="009C0706" w:rsidRPr="009C0706" w:rsidTr="00E3078D">
        <w:tc>
          <w:tcPr>
            <w:tcW w:w="567" w:type="dxa"/>
          </w:tcPr>
          <w:p w:rsidR="009C0706" w:rsidRPr="009C0706" w:rsidRDefault="009C0706" w:rsidP="009C070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C0706" w:rsidRPr="009C0706" w:rsidRDefault="009C0706" w:rsidP="00D827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706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натуральных чисел.</w:t>
            </w:r>
          </w:p>
        </w:tc>
        <w:bookmarkStart w:id="0" w:name="_MON_1541876535"/>
        <w:bookmarkEnd w:id="0"/>
        <w:tc>
          <w:tcPr>
            <w:tcW w:w="1813" w:type="dxa"/>
          </w:tcPr>
          <w:p w:rsidR="009C0706" w:rsidRPr="009C0706" w:rsidRDefault="009C0706" w:rsidP="00D827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06">
              <w:rPr>
                <w:rFonts w:ascii="Times New Roman" w:hAnsi="Times New Roman" w:cs="Times New Roman"/>
                <w:sz w:val="28"/>
                <w:szCs w:val="28"/>
              </w:rPr>
              <w:object w:dxaOrig="1516" w:dyaOrig="9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8pt;height:50.4pt" o:ole="">
                  <v:imagedata r:id="rId5" o:title=""/>
                </v:shape>
                <o:OLEObject Type="Embed" ProgID="Word.Document.12" ShapeID="_x0000_i1025" DrawAspect="Icon" ObjectID="_1570301408" r:id="rId6">
                  <o:FieldCodes>\s</o:FieldCodes>
                </o:OLEObject>
              </w:object>
            </w:r>
          </w:p>
        </w:tc>
        <w:bookmarkStart w:id="1" w:name="_MON_1541876558"/>
        <w:bookmarkEnd w:id="1"/>
        <w:tc>
          <w:tcPr>
            <w:tcW w:w="1813" w:type="dxa"/>
          </w:tcPr>
          <w:p w:rsidR="009C0706" w:rsidRPr="009C0706" w:rsidRDefault="009C0706" w:rsidP="00D827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06">
              <w:rPr>
                <w:rFonts w:ascii="Times New Roman" w:hAnsi="Times New Roman" w:cs="Times New Roman"/>
                <w:sz w:val="28"/>
                <w:szCs w:val="28"/>
              </w:rPr>
              <w:object w:dxaOrig="1516" w:dyaOrig="963">
                <v:shape id="_x0000_i1026" type="#_x0000_t75" style="width:79.8pt;height:50.4pt" o:ole="">
                  <v:imagedata r:id="rId7" o:title=""/>
                </v:shape>
                <o:OLEObject Type="Embed" ProgID="Word.Document.12" ShapeID="_x0000_i1026" DrawAspect="Icon" ObjectID="_1570301409" r:id="rId8">
                  <o:FieldCodes>\s</o:FieldCodes>
                </o:OLEObject>
              </w:object>
            </w:r>
          </w:p>
        </w:tc>
        <w:tc>
          <w:tcPr>
            <w:tcW w:w="1813" w:type="dxa"/>
          </w:tcPr>
          <w:p w:rsidR="009C0706" w:rsidRPr="009C0706" w:rsidRDefault="009C0706" w:rsidP="00D827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06">
              <w:rPr>
                <w:rFonts w:ascii="Times New Roman" w:hAnsi="Times New Roman" w:cs="Times New Roman"/>
                <w:sz w:val="28"/>
                <w:szCs w:val="28"/>
              </w:rPr>
              <w:object w:dxaOrig="1516" w:dyaOrig="963">
                <v:shape id="_x0000_i1027" type="#_x0000_t75" style="width:79.8pt;height:50.4pt" o:ole="">
                  <v:imagedata r:id="rId9" o:title=""/>
                </v:shape>
                <o:OLEObject Type="Embed" ProgID="PowerPoint.Show.12" ShapeID="_x0000_i1027" DrawAspect="Icon" ObjectID="_1570301410" r:id="rId10"/>
              </w:object>
            </w:r>
          </w:p>
        </w:tc>
      </w:tr>
      <w:tr w:rsidR="009C0706" w:rsidRPr="009C0706" w:rsidTr="00E3078D">
        <w:tc>
          <w:tcPr>
            <w:tcW w:w="567" w:type="dxa"/>
          </w:tcPr>
          <w:p w:rsidR="009C0706" w:rsidRPr="009C0706" w:rsidRDefault="009C0706" w:rsidP="009C070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C0706" w:rsidRPr="009C0706" w:rsidRDefault="009C0706" w:rsidP="00D827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706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натуральных чисел.</w:t>
            </w:r>
          </w:p>
        </w:tc>
        <w:bookmarkStart w:id="2" w:name="_MON_1541876645"/>
        <w:bookmarkEnd w:id="2"/>
        <w:tc>
          <w:tcPr>
            <w:tcW w:w="1813" w:type="dxa"/>
          </w:tcPr>
          <w:p w:rsidR="009C0706" w:rsidRPr="009C0706" w:rsidRDefault="009C0706" w:rsidP="00D827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06">
              <w:rPr>
                <w:rFonts w:ascii="Times New Roman" w:hAnsi="Times New Roman" w:cs="Times New Roman"/>
                <w:sz w:val="28"/>
                <w:szCs w:val="28"/>
              </w:rPr>
              <w:object w:dxaOrig="1516" w:dyaOrig="963">
                <v:shape id="_x0000_i1028" type="#_x0000_t75" style="width:79.8pt;height:50.4pt" o:ole="">
                  <v:imagedata r:id="rId11" o:title=""/>
                </v:shape>
                <o:OLEObject Type="Embed" ProgID="Word.Document.12" ShapeID="_x0000_i1028" DrawAspect="Icon" ObjectID="_1570301411" r:id="rId12">
                  <o:FieldCodes>\s</o:FieldCodes>
                </o:OLEObject>
              </w:object>
            </w:r>
          </w:p>
        </w:tc>
        <w:bookmarkStart w:id="3" w:name="_MON_1541876665"/>
        <w:bookmarkEnd w:id="3"/>
        <w:tc>
          <w:tcPr>
            <w:tcW w:w="1813" w:type="dxa"/>
          </w:tcPr>
          <w:p w:rsidR="009C0706" w:rsidRPr="009C0706" w:rsidRDefault="009C0706" w:rsidP="00D827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06">
              <w:rPr>
                <w:rFonts w:ascii="Times New Roman" w:hAnsi="Times New Roman" w:cs="Times New Roman"/>
                <w:sz w:val="28"/>
                <w:szCs w:val="28"/>
              </w:rPr>
              <w:object w:dxaOrig="1516" w:dyaOrig="963">
                <v:shape id="_x0000_i1029" type="#_x0000_t75" style="width:79.8pt;height:50.4pt" o:ole="">
                  <v:imagedata r:id="rId13" o:title=""/>
                </v:shape>
                <o:OLEObject Type="Embed" ProgID="Word.Document.12" ShapeID="_x0000_i1029" DrawAspect="Icon" ObjectID="_1570301412" r:id="rId14">
                  <o:FieldCodes>\s</o:FieldCodes>
                </o:OLEObject>
              </w:object>
            </w:r>
          </w:p>
        </w:tc>
        <w:tc>
          <w:tcPr>
            <w:tcW w:w="1813" w:type="dxa"/>
          </w:tcPr>
          <w:p w:rsidR="009C0706" w:rsidRPr="009C0706" w:rsidRDefault="009C0706" w:rsidP="00D827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06">
              <w:rPr>
                <w:rFonts w:ascii="Times New Roman" w:hAnsi="Times New Roman" w:cs="Times New Roman"/>
                <w:sz w:val="28"/>
                <w:szCs w:val="28"/>
              </w:rPr>
              <w:object w:dxaOrig="1516" w:dyaOrig="963">
                <v:shape id="_x0000_i1030" type="#_x0000_t75" style="width:79.8pt;height:50.4pt" o:ole="">
                  <v:imagedata r:id="rId15" o:title=""/>
                </v:shape>
                <o:OLEObject Type="Embed" ProgID="PowerPoint.Show.12" ShapeID="_x0000_i1030" DrawAspect="Icon" ObjectID="_1570301413" r:id="rId16"/>
              </w:object>
            </w:r>
          </w:p>
        </w:tc>
      </w:tr>
      <w:tr w:rsidR="009C0706" w:rsidRPr="009C0706" w:rsidTr="00E3078D">
        <w:tc>
          <w:tcPr>
            <w:tcW w:w="567" w:type="dxa"/>
          </w:tcPr>
          <w:p w:rsidR="009C0706" w:rsidRPr="009C0706" w:rsidRDefault="009C0706" w:rsidP="009C070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C0706" w:rsidRPr="009C0706" w:rsidRDefault="009C0706" w:rsidP="00D827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706">
              <w:rPr>
                <w:rFonts w:ascii="Times New Roman" w:hAnsi="Times New Roman" w:cs="Times New Roman"/>
                <w:sz w:val="28"/>
                <w:szCs w:val="28"/>
              </w:rPr>
              <w:t>Сложение, вычитание, умножение и деление натуральных чисел.</w:t>
            </w:r>
          </w:p>
        </w:tc>
        <w:bookmarkStart w:id="4" w:name="_MON_1541876759"/>
        <w:bookmarkEnd w:id="4"/>
        <w:tc>
          <w:tcPr>
            <w:tcW w:w="1813" w:type="dxa"/>
          </w:tcPr>
          <w:p w:rsidR="009C0706" w:rsidRPr="009C0706" w:rsidRDefault="009C0706" w:rsidP="00D827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06">
              <w:rPr>
                <w:rFonts w:ascii="Times New Roman" w:hAnsi="Times New Roman" w:cs="Times New Roman"/>
                <w:sz w:val="28"/>
                <w:szCs w:val="28"/>
              </w:rPr>
              <w:object w:dxaOrig="1516" w:dyaOrig="963">
                <v:shape id="_x0000_i1031" type="#_x0000_t75" style="width:79.8pt;height:50.4pt" o:ole="">
                  <v:imagedata r:id="rId17" o:title=""/>
                </v:shape>
                <o:OLEObject Type="Embed" ProgID="Word.Document.12" ShapeID="_x0000_i1031" DrawAspect="Icon" ObjectID="_1570301414" r:id="rId18">
                  <o:FieldCodes>\s</o:FieldCodes>
                </o:OLEObject>
              </w:object>
            </w:r>
          </w:p>
        </w:tc>
        <w:bookmarkStart w:id="5" w:name="_MON_1541876797"/>
        <w:bookmarkEnd w:id="5"/>
        <w:tc>
          <w:tcPr>
            <w:tcW w:w="1813" w:type="dxa"/>
          </w:tcPr>
          <w:p w:rsidR="009C0706" w:rsidRPr="009C0706" w:rsidRDefault="009C0706" w:rsidP="00D827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06">
              <w:rPr>
                <w:rFonts w:ascii="Times New Roman" w:hAnsi="Times New Roman" w:cs="Times New Roman"/>
                <w:sz w:val="28"/>
                <w:szCs w:val="28"/>
              </w:rPr>
              <w:object w:dxaOrig="1516" w:dyaOrig="963">
                <v:shape id="_x0000_i1032" type="#_x0000_t75" style="width:79.8pt;height:50.4pt" o:ole="">
                  <v:imagedata r:id="rId19" o:title=""/>
                </v:shape>
                <o:OLEObject Type="Embed" ProgID="Word.Document.12" ShapeID="_x0000_i1032" DrawAspect="Icon" ObjectID="_1570301415" r:id="rId20">
                  <o:FieldCodes>\s</o:FieldCodes>
                </o:OLEObject>
              </w:object>
            </w:r>
          </w:p>
        </w:tc>
        <w:tc>
          <w:tcPr>
            <w:tcW w:w="1813" w:type="dxa"/>
          </w:tcPr>
          <w:p w:rsidR="009C0706" w:rsidRPr="009C0706" w:rsidRDefault="009C0706" w:rsidP="00D827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06">
              <w:rPr>
                <w:rFonts w:ascii="Times New Roman" w:hAnsi="Times New Roman" w:cs="Times New Roman"/>
                <w:sz w:val="28"/>
                <w:szCs w:val="28"/>
              </w:rPr>
              <w:object w:dxaOrig="1516" w:dyaOrig="963">
                <v:shape id="_x0000_i1033" type="#_x0000_t75" style="width:79.8pt;height:50.4pt" o:ole="">
                  <v:imagedata r:id="rId21" o:title=""/>
                </v:shape>
                <o:OLEObject Type="Embed" ProgID="PowerPoint.Show.12" ShapeID="_x0000_i1033" DrawAspect="Icon" ObjectID="_1570301416" r:id="rId22"/>
              </w:object>
            </w:r>
          </w:p>
        </w:tc>
      </w:tr>
      <w:tr w:rsidR="009C0706" w:rsidRPr="009C0706" w:rsidTr="00E3078D">
        <w:tc>
          <w:tcPr>
            <w:tcW w:w="567" w:type="dxa"/>
          </w:tcPr>
          <w:p w:rsidR="009C0706" w:rsidRPr="009C0706" w:rsidRDefault="009C0706" w:rsidP="009C070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C0706" w:rsidRPr="009C0706" w:rsidRDefault="009C0706" w:rsidP="00D827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706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десятичных дробей.</w:t>
            </w:r>
          </w:p>
        </w:tc>
        <w:bookmarkStart w:id="6" w:name="_MON_1541876863"/>
        <w:bookmarkEnd w:id="6"/>
        <w:tc>
          <w:tcPr>
            <w:tcW w:w="1813" w:type="dxa"/>
          </w:tcPr>
          <w:p w:rsidR="009C0706" w:rsidRPr="009C0706" w:rsidRDefault="009C0706" w:rsidP="00D827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06">
              <w:rPr>
                <w:rFonts w:ascii="Times New Roman" w:hAnsi="Times New Roman" w:cs="Times New Roman"/>
                <w:sz w:val="28"/>
                <w:szCs w:val="28"/>
              </w:rPr>
              <w:object w:dxaOrig="1516" w:dyaOrig="963">
                <v:shape id="_x0000_i1034" type="#_x0000_t75" style="width:79.8pt;height:50.4pt" o:ole="">
                  <v:imagedata r:id="rId23" o:title=""/>
                </v:shape>
                <o:OLEObject Type="Embed" ProgID="Word.Document.12" ShapeID="_x0000_i1034" DrawAspect="Icon" ObjectID="_1570301417" r:id="rId24">
                  <o:FieldCodes>\s</o:FieldCodes>
                </o:OLEObject>
              </w:object>
            </w:r>
          </w:p>
        </w:tc>
        <w:bookmarkStart w:id="7" w:name="_MON_1541876945"/>
        <w:bookmarkEnd w:id="7"/>
        <w:tc>
          <w:tcPr>
            <w:tcW w:w="1813" w:type="dxa"/>
          </w:tcPr>
          <w:p w:rsidR="009C0706" w:rsidRPr="009C0706" w:rsidRDefault="009C0706" w:rsidP="00D827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06">
              <w:rPr>
                <w:rFonts w:ascii="Times New Roman" w:hAnsi="Times New Roman" w:cs="Times New Roman"/>
                <w:sz w:val="28"/>
                <w:szCs w:val="28"/>
              </w:rPr>
              <w:object w:dxaOrig="1516" w:dyaOrig="963">
                <v:shape id="_x0000_i1035" type="#_x0000_t75" style="width:79.8pt;height:50.4pt" o:ole="">
                  <v:imagedata r:id="rId25" o:title=""/>
                </v:shape>
                <o:OLEObject Type="Embed" ProgID="Word.Document.12" ShapeID="_x0000_i1035" DrawAspect="Icon" ObjectID="_1570301418" r:id="rId26">
                  <o:FieldCodes>\s</o:FieldCodes>
                </o:OLEObject>
              </w:object>
            </w:r>
          </w:p>
        </w:tc>
        <w:bookmarkStart w:id="8" w:name="_MON_1544026461"/>
        <w:bookmarkEnd w:id="8"/>
        <w:tc>
          <w:tcPr>
            <w:tcW w:w="1813" w:type="dxa"/>
          </w:tcPr>
          <w:p w:rsidR="009C0706" w:rsidRPr="009C0706" w:rsidRDefault="009C0706" w:rsidP="00D827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06">
              <w:rPr>
                <w:rFonts w:ascii="Times New Roman" w:hAnsi="Times New Roman" w:cs="Times New Roman"/>
                <w:sz w:val="28"/>
                <w:szCs w:val="28"/>
              </w:rPr>
              <w:object w:dxaOrig="1516" w:dyaOrig="963">
                <v:shape id="_x0000_i1036" type="#_x0000_t75" style="width:79.8pt;height:50.4pt" o:ole="">
                  <v:imagedata r:id="rId27" o:title=""/>
                </v:shape>
                <o:OLEObject Type="Embed" ProgID="PowerPoint.Show.12" ShapeID="_x0000_i1036" DrawAspect="Icon" ObjectID="_1570301419" r:id="rId28"/>
              </w:object>
            </w:r>
          </w:p>
        </w:tc>
      </w:tr>
      <w:tr w:rsidR="009C0706" w:rsidRPr="009C0706" w:rsidTr="00E3078D">
        <w:tc>
          <w:tcPr>
            <w:tcW w:w="567" w:type="dxa"/>
          </w:tcPr>
          <w:p w:rsidR="009C0706" w:rsidRPr="009C0706" w:rsidRDefault="009C0706" w:rsidP="009C070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C0706" w:rsidRPr="009C0706" w:rsidRDefault="009C0706" w:rsidP="00D827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706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десятичных дробей.</w:t>
            </w:r>
          </w:p>
        </w:tc>
        <w:bookmarkStart w:id="9" w:name="_MON_1541876998"/>
        <w:bookmarkEnd w:id="9"/>
        <w:tc>
          <w:tcPr>
            <w:tcW w:w="1813" w:type="dxa"/>
          </w:tcPr>
          <w:p w:rsidR="009C0706" w:rsidRPr="009C0706" w:rsidRDefault="009C0706" w:rsidP="00D827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06">
              <w:rPr>
                <w:rFonts w:ascii="Times New Roman" w:hAnsi="Times New Roman" w:cs="Times New Roman"/>
                <w:sz w:val="28"/>
                <w:szCs w:val="28"/>
              </w:rPr>
              <w:object w:dxaOrig="1516" w:dyaOrig="963">
                <v:shape id="_x0000_i1037" type="#_x0000_t75" style="width:79.8pt;height:50.4pt" o:ole="">
                  <v:imagedata r:id="rId29" o:title=""/>
                </v:shape>
                <o:OLEObject Type="Embed" ProgID="Word.Document.12" ShapeID="_x0000_i1037" DrawAspect="Icon" ObjectID="_1570301420" r:id="rId30">
                  <o:FieldCodes>\s</o:FieldCodes>
                </o:OLEObject>
              </w:object>
            </w:r>
          </w:p>
        </w:tc>
        <w:bookmarkStart w:id="10" w:name="_MON_1541877041"/>
        <w:bookmarkEnd w:id="10"/>
        <w:tc>
          <w:tcPr>
            <w:tcW w:w="1813" w:type="dxa"/>
          </w:tcPr>
          <w:p w:rsidR="009C0706" w:rsidRPr="009C0706" w:rsidRDefault="009C0706" w:rsidP="00D827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06">
              <w:rPr>
                <w:rFonts w:ascii="Times New Roman" w:hAnsi="Times New Roman" w:cs="Times New Roman"/>
                <w:sz w:val="28"/>
                <w:szCs w:val="28"/>
              </w:rPr>
              <w:object w:dxaOrig="1516" w:dyaOrig="963">
                <v:shape id="_x0000_i1038" type="#_x0000_t75" style="width:79.8pt;height:50.4pt" o:ole="">
                  <v:imagedata r:id="rId31" o:title=""/>
                </v:shape>
                <o:OLEObject Type="Embed" ProgID="Word.Document.12" ShapeID="_x0000_i1038" DrawAspect="Icon" ObjectID="_1570301421" r:id="rId32">
                  <o:FieldCodes>\s</o:FieldCodes>
                </o:OLEObject>
              </w:object>
            </w:r>
          </w:p>
        </w:tc>
        <w:tc>
          <w:tcPr>
            <w:tcW w:w="1813" w:type="dxa"/>
          </w:tcPr>
          <w:p w:rsidR="009C0706" w:rsidRPr="009C0706" w:rsidRDefault="009C0706" w:rsidP="00D827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06">
              <w:rPr>
                <w:rFonts w:ascii="Times New Roman" w:hAnsi="Times New Roman" w:cs="Times New Roman"/>
                <w:sz w:val="28"/>
                <w:szCs w:val="28"/>
              </w:rPr>
              <w:object w:dxaOrig="1516" w:dyaOrig="963">
                <v:shape id="_x0000_i1039" type="#_x0000_t75" style="width:79.8pt;height:50.4pt" o:ole="">
                  <v:imagedata r:id="rId33" o:title=""/>
                </v:shape>
                <o:OLEObject Type="Embed" ProgID="PowerPoint.Show.12" ShapeID="_x0000_i1039" DrawAspect="Icon" ObjectID="_1570301422" r:id="rId34"/>
              </w:object>
            </w:r>
          </w:p>
        </w:tc>
      </w:tr>
      <w:tr w:rsidR="009C0706" w:rsidRPr="009C0706" w:rsidTr="00E3078D">
        <w:tc>
          <w:tcPr>
            <w:tcW w:w="567" w:type="dxa"/>
          </w:tcPr>
          <w:p w:rsidR="009C0706" w:rsidRPr="009C0706" w:rsidRDefault="009C0706" w:rsidP="009C070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C0706" w:rsidRPr="009C0706" w:rsidRDefault="009C0706" w:rsidP="00D827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706">
              <w:rPr>
                <w:rFonts w:ascii="Times New Roman" w:hAnsi="Times New Roman" w:cs="Times New Roman"/>
                <w:sz w:val="28"/>
                <w:szCs w:val="28"/>
              </w:rPr>
              <w:t>Сложение, вычитание, умножение и деление десятичных дробей.</w:t>
            </w:r>
          </w:p>
        </w:tc>
        <w:bookmarkStart w:id="11" w:name="_MON_1541877139"/>
        <w:bookmarkEnd w:id="11"/>
        <w:tc>
          <w:tcPr>
            <w:tcW w:w="1813" w:type="dxa"/>
          </w:tcPr>
          <w:p w:rsidR="009C0706" w:rsidRPr="009C0706" w:rsidRDefault="009C0706" w:rsidP="00D827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06">
              <w:rPr>
                <w:rFonts w:ascii="Times New Roman" w:hAnsi="Times New Roman" w:cs="Times New Roman"/>
                <w:sz w:val="28"/>
                <w:szCs w:val="28"/>
              </w:rPr>
              <w:object w:dxaOrig="1516" w:dyaOrig="963">
                <v:shape id="_x0000_i1040" type="#_x0000_t75" style="width:79.8pt;height:50.4pt" o:ole="">
                  <v:imagedata r:id="rId35" o:title=""/>
                </v:shape>
                <o:OLEObject Type="Embed" ProgID="Word.Document.12" ShapeID="_x0000_i1040" DrawAspect="Icon" ObjectID="_1570301423" r:id="rId36">
                  <o:FieldCodes>\s</o:FieldCodes>
                </o:OLEObject>
              </w:object>
            </w:r>
          </w:p>
        </w:tc>
        <w:bookmarkStart w:id="12" w:name="_MON_1541877160"/>
        <w:bookmarkEnd w:id="12"/>
        <w:tc>
          <w:tcPr>
            <w:tcW w:w="1813" w:type="dxa"/>
          </w:tcPr>
          <w:p w:rsidR="009C0706" w:rsidRPr="009C0706" w:rsidRDefault="009C0706" w:rsidP="00D827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06">
              <w:rPr>
                <w:rFonts w:ascii="Times New Roman" w:hAnsi="Times New Roman" w:cs="Times New Roman"/>
                <w:sz w:val="28"/>
                <w:szCs w:val="28"/>
              </w:rPr>
              <w:object w:dxaOrig="1516" w:dyaOrig="963">
                <v:shape id="_x0000_i1041" type="#_x0000_t75" style="width:79.8pt;height:50.4pt" o:ole="">
                  <v:imagedata r:id="rId37" o:title=""/>
                </v:shape>
                <o:OLEObject Type="Embed" ProgID="Word.Document.12" ShapeID="_x0000_i1041" DrawAspect="Icon" ObjectID="_1570301424" r:id="rId38">
                  <o:FieldCodes>\s</o:FieldCodes>
                </o:OLEObject>
              </w:object>
            </w:r>
          </w:p>
        </w:tc>
        <w:tc>
          <w:tcPr>
            <w:tcW w:w="1813" w:type="dxa"/>
          </w:tcPr>
          <w:p w:rsidR="009C0706" w:rsidRPr="009C0706" w:rsidRDefault="009C0706" w:rsidP="00D827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06">
              <w:rPr>
                <w:rFonts w:ascii="Times New Roman" w:hAnsi="Times New Roman" w:cs="Times New Roman"/>
                <w:sz w:val="28"/>
                <w:szCs w:val="28"/>
              </w:rPr>
              <w:object w:dxaOrig="1516" w:dyaOrig="963">
                <v:shape id="_x0000_i1042" type="#_x0000_t75" style="width:79.8pt;height:50.4pt" o:ole="">
                  <v:imagedata r:id="rId39" o:title=""/>
                </v:shape>
                <o:OLEObject Type="Embed" ProgID="PowerPoint.Show.12" ShapeID="_x0000_i1042" DrawAspect="Icon" ObjectID="_1570301425" r:id="rId40"/>
              </w:object>
            </w:r>
          </w:p>
        </w:tc>
      </w:tr>
      <w:tr w:rsidR="009C0706" w:rsidRPr="009C0706" w:rsidTr="00E3078D">
        <w:tc>
          <w:tcPr>
            <w:tcW w:w="567" w:type="dxa"/>
          </w:tcPr>
          <w:p w:rsidR="009C0706" w:rsidRPr="009C0706" w:rsidRDefault="009C0706" w:rsidP="009C070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C0706" w:rsidRPr="009C0706" w:rsidRDefault="009C0706" w:rsidP="00D827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706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обыкновенных дробей с одинаковыми знаменателями.</w:t>
            </w:r>
          </w:p>
        </w:tc>
        <w:bookmarkStart w:id="13" w:name="_MON_1541877239"/>
        <w:bookmarkEnd w:id="13"/>
        <w:tc>
          <w:tcPr>
            <w:tcW w:w="1813" w:type="dxa"/>
          </w:tcPr>
          <w:p w:rsidR="009C0706" w:rsidRPr="009C0706" w:rsidRDefault="009C0706" w:rsidP="00D827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06">
              <w:rPr>
                <w:rFonts w:ascii="Times New Roman" w:hAnsi="Times New Roman" w:cs="Times New Roman"/>
                <w:sz w:val="28"/>
                <w:szCs w:val="28"/>
              </w:rPr>
              <w:object w:dxaOrig="1516" w:dyaOrig="963">
                <v:shape id="_x0000_i1043" type="#_x0000_t75" style="width:79.8pt;height:50.4pt" o:ole="">
                  <v:imagedata r:id="rId41" o:title=""/>
                </v:shape>
                <o:OLEObject Type="Embed" ProgID="Word.Document.12" ShapeID="_x0000_i1043" DrawAspect="Icon" ObjectID="_1570301426" r:id="rId42">
                  <o:FieldCodes>\s</o:FieldCodes>
                </o:OLEObject>
              </w:object>
            </w:r>
          </w:p>
        </w:tc>
        <w:bookmarkStart w:id="14" w:name="_MON_1541877260"/>
        <w:bookmarkEnd w:id="14"/>
        <w:tc>
          <w:tcPr>
            <w:tcW w:w="1813" w:type="dxa"/>
          </w:tcPr>
          <w:p w:rsidR="009C0706" w:rsidRPr="009C0706" w:rsidRDefault="009C0706" w:rsidP="00D827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06">
              <w:rPr>
                <w:rFonts w:ascii="Times New Roman" w:hAnsi="Times New Roman" w:cs="Times New Roman"/>
                <w:sz w:val="28"/>
                <w:szCs w:val="28"/>
              </w:rPr>
              <w:object w:dxaOrig="1516" w:dyaOrig="963">
                <v:shape id="_x0000_i1044" type="#_x0000_t75" style="width:79.8pt;height:50.4pt" o:ole="">
                  <v:imagedata r:id="rId43" o:title=""/>
                </v:shape>
                <o:OLEObject Type="Embed" ProgID="Word.Document.12" ShapeID="_x0000_i1044" DrawAspect="Icon" ObjectID="_1570301427" r:id="rId44">
                  <o:FieldCodes>\s</o:FieldCodes>
                </o:OLEObject>
              </w:object>
            </w:r>
          </w:p>
        </w:tc>
        <w:tc>
          <w:tcPr>
            <w:tcW w:w="1813" w:type="dxa"/>
          </w:tcPr>
          <w:p w:rsidR="009C0706" w:rsidRPr="009C0706" w:rsidRDefault="009C0706" w:rsidP="00D827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06">
              <w:rPr>
                <w:rFonts w:ascii="Times New Roman" w:hAnsi="Times New Roman" w:cs="Times New Roman"/>
                <w:sz w:val="28"/>
                <w:szCs w:val="28"/>
              </w:rPr>
              <w:object w:dxaOrig="1516" w:dyaOrig="963">
                <v:shape id="_x0000_i1045" type="#_x0000_t75" style="width:79.8pt;height:50.4pt" o:ole="">
                  <v:imagedata r:id="rId45" o:title=""/>
                </v:shape>
                <o:OLEObject Type="Embed" ProgID="PowerPoint.Show.12" ShapeID="_x0000_i1045" DrawAspect="Icon" ObjectID="_1570301428" r:id="rId46"/>
              </w:object>
            </w:r>
          </w:p>
        </w:tc>
      </w:tr>
      <w:tr w:rsidR="009C0706" w:rsidRPr="009C0706" w:rsidTr="00E3078D">
        <w:tc>
          <w:tcPr>
            <w:tcW w:w="567" w:type="dxa"/>
          </w:tcPr>
          <w:p w:rsidR="009C0706" w:rsidRPr="009C0706" w:rsidRDefault="009C0706" w:rsidP="009C070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C0706" w:rsidRPr="009C0706" w:rsidRDefault="009C0706" w:rsidP="00D827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706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обыкновенных дробей с разными знаменателями.</w:t>
            </w:r>
          </w:p>
        </w:tc>
        <w:bookmarkStart w:id="15" w:name="_MON_1541877367"/>
        <w:bookmarkEnd w:id="15"/>
        <w:tc>
          <w:tcPr>
            <w:tcW w:w="1813" w:type="dxa"/>
          </w:tcPr>
          <w:p w:rsidR="009C0706" w:rsidRPr="009C0706" w:rsidRDefault="009C0706" w:rsidP="00D827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06">
              <w:rPr>
                <w:rFonts w:ascii="Times New Roman" w:hAnsi="Times New Roman" w:cs="Times New Roman"/>
                <w:sz w:val="28"/>
                <w:szCs w:val="28"/>
              </w:rPr>
              <w:object w:dxaOrig="1516" w:dyaOrig="963">
                <v:shape id="_x0000_i1046" type="#_x0000_t75" style="width:79.8pt;height:50.4pt" o:ole="">
                  <v:imagedata r:id="rId47" o:title=""/>
                </v:shape>
                <o:OLEObject Type="Embed" ProgID="Word.Document.12" ShapeID="_x0000_i1046" DrawAspect="Icon" ObjectID="_1570301429" r:id="rId48">
                  <o:FieldCodes>\s</o:FieldCodes>
                </o:OLEObject>
              </w:object>
            </w:r>
          </w:p>
        </w:tc>
        <w:bookmarkStart w:id="16" w:name="_MON_1541877393"/>
        <w:bookmarkEnd w:id="16"/>
        <w:tc>
          <w:tcPr>
            <w:tcW w:w="1813" w:type="dxa"/>
          </w:tcPr>
          <w:p w:rsidR="009C0706" w:rsidRPr="009C0706" w:rsidRDefault="009C0706" w:rsidP="00D827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06">
              <w:rPr>
                <w:rFonts w:ascii="Times New Roman" w:hAnsi="Times New Roman" w:cs="Times New Roman"/>
                <w:sz w:val="28"/>
                <w:szCs w:val="28"/>
              </w:rPr>
              <w:object w:dxaOrig="1516" w:dyaOrig="963">
                <v:shape id="_x0000_i1047" type="#_x0000_t75" style="width:79.8pt;height:50.4pt" o:ole="">
                  <v:imagedata r:id="rId49" o:title=""/>
                </v:shape>
                <o:OLEObject Type="Embed" ProgID="Word.Document.12" ShapeID="_x0000_i1047" DrawAspect="Icon" ObjectID="_1570301430" r:id="rId50">
                  <o:FieldCodes>\s</o:FieldCodes>
                </o:OLEObject>
              </w:object>
            </w:r>
          </w:p>
        </w:tc>
        <w:tc>
          <w:tcPr>
            <w:tcW w:w="1813" w:type="dxa"/>
          </w:tcPr>
          <w:p w:rsidR="009C0706" w:rsidRPr="009C0706" w:rsidRDefault="009C0706" w:rsidP="00D827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06">
              <w:rPr>
                <w:rFonts w:ascii="Times New Roman" w:hAnsi="Times New Roman" w:cs="Times New Roman"/>
                <w:sz w:val="28"/>
                <w:szCs w:val="28"/>
              </w:rPr>
              <w:object w:dxaOrig="1516" w:dyaOrig="963">
                <v:shape id="_x0000_i1048" type="#_x0000_t75" style="width:79.8pt;height:50.4pt" o:ole="">
                  <v:imagedata r:id="rId51" o:title=""/>
                </v:shape>
                <o:OLEObject Type="Embed" ProgID="PowerPoint.Show.12" ShapeID="_x0000_i1048" DrawAspect="Icon" ObjectID="_1570301431" r:id="rId52"/>
              </w:object>
            </w:r>
          </w:p>
        </w:tc>
      </w:tr>
    </w:tbl>
    <w:p w:rsidR="009C0706" w:rsidRDefault="009C0706" w:rsidP="00C835D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</w:p>
    <w:p w:rsidR="00464395" w:rsidRPr="001B6663" w:rsidRDefault="00BF5384" w:rsidP="00BF53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тренажер вошли м</w:t>
      </w:r>
      <w:r w:rsidRPr="001B6663">
        <w:rPr>
          <w:rFonts w:ascii="Times New Roman" w:hAnsi="Times New Roman" w:cs="Times New Roman"/>
          <w:sz w:val="28"/>
          <w:szCs w:val="28"/>
        </w:rPr>
        <w:t xml:space="preserve">атериалы, используемые на </w:t>
      </w:r>
      <w:r>
        <w:rPr>
          <w:rFonts w:ascii="Times New Roman" w:hAnsi="Times New Roman" w:cs="Times New Roman"/>
          <w:sz w:val="28"/>
          <w:szCs w:val="28"/>
        </w:rPr>
        <w:t xml:space="preserve">моих </w:t>
      </w:r>
      <w:r w:rsidRPr="001B6663">
        <w:rPr>
          <w:rFonts w:ascii="Times New Roman" w:hAnsi="Times New Roman" w:cs="Times New Roman"/>
          <w:sz w:val="28"/>
          <w:szCs w:val="28"/>
        </w:rPr>
        <w:t>уроках для организации устной работы</w:t>
      </w:r>
      <w:r>
        <w:rPr>
          <w:rFonts w:ascii="Times New Roman" w:hAnsi="Times New Roman" w:cs="Times New Roman"/>
          <w:sz w:val="28"/>
          <w:szCs w:val="28"/>
        </w:rPr>
        <w:t>. Задания</w:t>
      </w:r>
      <w:r w:rsidRPr="001B6663">
        <w:rPr>
          <w:rFonts w:ascii="Times New Roman" w:hAnsi="Times New Roman" w:cs="Times New Roman"/>
          <w:sz w:val="28"/>
          <w:szCs w:val="28"/>
        </w:rPr>
        <w:t xml:space="preserve"> ориентирован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6663">
        <w:rPr>
          <w:rFonts w:ascii="Times New Roman" w:hAnsi="Times New Roman" w:cs="Times New Roman"/>
          <w:sz w:val="28"/>
          <w:szCs w:val="28"/>
        </w:rPr>
        <w:t xml:space="preserve"> на школьнико</w:t>
      </w:r>
      <w:r>
        <w:rPr>
          <w:rFonts w:ascii="Times New Roman" w:hAnsi="Times New Roman" w:cs="Times New Roman"/>
          <w:sz w:val="28"/>
          <w:szCs w:val="28"/>
        </w:rPr>
        <w:t>в 5-6 классов. Материалы</w:t>
      </w:r>
      <w:r w:rsidRPr="001B6663">
        <w:rPr>
          <w:rFonts w:ascii="Times New Roman" w:hAnsi="Times New Roman" w:cs="Times New Roman"/>
          <w:sz w:val="28"/>
          <w:szCs w:val="28"/>
        </w:rPr>
        <w:t xml:space="preserve"> также полезно предлагать учащимся 7-9 классов. </w:t>
      </w:r>
      <w:r w:rsidR="00464395" w:rsidRPr="001B6663">
        <w:rPr>
          <w:rFonts w:ascii="Times New Roman" w:hAnsi="Times New Roman" w:cs="Times New Roman"/>
          <w:sz w:val="28"/>
          <w:szCs w:val="28"/>
        </w:rPr>
        <w:t xml:space="preserve">Для систематизации электронных материалов пособия по способам их применения </w:t>
      </w:r>
      <w:r w:rsidR="00C2037F">
        <w:rPr>
          <w:rFonts w:ascii="Times New Roman" w:hAnsi="Times New Roman" w:cs="Times New Roman"/>
          <w:sz w:val="28"/>
          <w:szCs w:val="28"/>
        </w:rPr>
        <w:t>я</w:t>
      </w:r>
      <w:r w:rsidR="00464395" w:rsidRPr="001B6663">
        <w:rPr>
          <w:rFonts w:ascii="Times New Roman" w:hAnsi="Times New Roman" w:cs="Times New Roman"/>
          <w:sz w:val="28"/>
          <w:szCs w:val="28"/>
        </w:rPr>
        <w:t xml:space="preserve"> использовал</w:t>
      </w:r>
      <w:r w:rsidR="00C2037F">
        <w:rPr>
          <w:rFonts w:ascii="Times New Roman" w:hAnsi="Times New Roman" w:cs="Times New Roman"/>
          <w:sz w:val="28"/>
          <w:szCs w:val="28"/>
        </w:rPr>
        <w:t>а</w:t>
      </w:r>
      <w:r w:rsidR="00464395" w:rsidRPr="001B6663">
        <w:rPr>
          <w:rFonts w:ascii="Times New Roman" w:hAnsi="Times New Roman" w:cs="Times New Roman"/>
          <w:sz w:val="28"/>
          <w:szCs w:val="28"/>
        </w:rPr>
        <w:t xml:space="preserve"> возможности режима вставки в </w:t>
      </w:r>
      <w:r w:rsidR="00464395" w:rsidRPr="001B6663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документ </w:t>
      </w:r>
      <w:proofErr w:type="spellStart"/>
      <w:r w:rsidR="00464395" w:rsidRPr="001B6663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Microsoft</w:t>
      </w:r>
      <w:proofErr w:type="spellEnd"/>
      <w:r w:rsidR="00464395" w:rsidRPr="001B6663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="00464395" w:rsidRPr="001B6663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Office</w:t>
      </w:r>
      <w:proofErr w:type="spellEnd"/>
      <w:r w:rsidR="00464395" w:rsidRPr="001B6663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="00464395" w:rsidRPr="001B6663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Word</w:t>
      </w:r>
      <w:proofErr w:type="spellEnd"/>
      <w:r w:rsidR="00464395" w:rsidRPr="001B6663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. Данный сервис поддерживается множеством различных программ и используется для помещения документа, созданного в одной программе, в другую программу. Например, можно вставить документ </w:t>
      </w:r>
      <w:proofErr w:type="spellStart"/>
      <w:r w:rsidR="00464395" w:rsidRPr="001B6663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Microsoft</w:t>
      </w:r>
      <w:proofErr w:type="spellEnd"/>
      <w:r w:rsidR="00464395" w:rsidRPr="001B6663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="00464395" w:rsidRPr="001B6663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Office</w:t>
      </w:r>
      <w:proofErr w:type="spellEnd"/>
      <w:r w:rsidR="00464395" w:rsidRPr="001B6663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="00464395" w:rsidRPr="001B6663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Word</w:t>
      </w:r>
      <w:proofErr w:type="spellEnd"/>
      <w:r w:rsidR="00464395" w:rsidRPr="001B6663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или презентацию в документ </w:t>
      </w:r>
      <w:proofErr w:type="spellStart"/>
      <w:r w:rsidR="00464395" w:rsidRPr="001B6663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Microsoft</w:t>
      </w:r>
      <w:proofErr w:type="spellEnd"/>
      <w:r w:rsidR="00464395" w:rsidRPr="001B6663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="00464395" w:rsidRPr="001B6663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Office</w:t>
      </w:r>
      <w:proofErr w:type="spellEnd"/>
      <w:r w:rsidR="00464395" w:rsidRPr="001B6663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</w:t>
      </w:r>
      <w:r w:rsidR="00464395" w:rsidRPr="001B6663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  <w:lang w:val="en-US"/>
        </w:rPr>
        <w:t>Word</w:t>
      </w:r>
      <w:r w:rsidR="00464395" w:rsidRPr="001B6663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. Преимущество данной таблицы еще и в том, что ее можно дополнять своими разработками в данном направлении, используя режим вставки OLE-объекта.</w:t>
      </w:r>
    </w:p>
    <w:p w:rsidR="00980573" w:rsidRDefault="00980573" w:rsidP="00980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D">
        <w:rPr>
          <w:rFonts w:ascii="Times New Roman" w:hAnsi="Times New Roman" w:cs="Times New Roman"/>
          <w:sz w:val="28"/>
          <w:szCs w:val="28"/>
        </w:rPr>
        <w:t xml:space="preserve">С помощью мониторинга выполнения устных заданий выявляю учащихся с низким уровнем вычислительных навыков, так называемую «группу риска». Это позволяет планировать устную работу на следующий урок, индивидуальную работу с учащимися. </w:t>
      </w:r>
    </w:p>
    <w:p w:rsidR="00917DAC" w:rsidRPr="00E3078D" w:rsidRDefault="00917DAC" w:rsidP="00980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D15" w:rsidRDefault="00E91D15" w:rsidP="00E91D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</w:p>
    <w:p w:rsidR="00943D2B" w:rsidRPr="00CE3985" w:rsidRDefault="00943D2B" w:rsidP="00943D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985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943D2B" w:rsidRPr="00830706" w:rsidRDefault="00830706" w:rsidP="00943D2B">
      <w:pPr>
        <w:pStyle w:val="a4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Жохов</w:t>
      </w:r>
      <w:proofErr w:type="gramEnd"/>
      <w:r>
        <w:rPr>
          <w:rFonts w:ascii="Times New Roman" w:hAnsi="Times New Roman"/>
          <w:sz w:val="28"/>
          <w:szCs w:val="28"/>
        </w:rPr>
        <w:t>, В</w:t>
      </w:r>
      <w:r w:rsidR="00943D2B" w:rsidRPr="00CE39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И.</w:t>
      </w:r>
      <w:r w:rsidR="00943D2B" w:rsidRPr="00CE39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Математический тренажер. 5 класс: пособие для учителей и учащихся </w:t>
      </w:r>
      <w:r w:rsidR="00943D2B" w:rsidRPr="00CE3985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В</w:t>
      </w:r>
      <w:r w:rsidR="00943D2B" w:rsidRPr="00CE39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943D2B" w:rsidRPr="00CE398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Жохов.</w:t>
      </w:r>
      <w:r w:rsidR="00943D2B" w:rsidRPr="00CE3985">
        <w:rPr>
          <w:rFonts w:ascii="Times New Roman" w:hAnsi="Times New Roman"/>
          <w:sz w:val="28"/>
          <w:szCs w:val="28"/>
        </w:rPr>
        <w:t xml:space="preserve"> - М.: </w:t>
      </w:r>
      <w:r>
        <w:rPr>
          <w:rFonts w:ascii="Times New Roman" w:hAnsi="Times New Roman"/>
          <w:sz w:val="28"/>
          <w:szCs w:val="28"/>
        </w:rPr>
        <w:t>Мнемозина</w:t>
      </w:r>
      <w:r w:rsidR="00943D2B" w:rsidRPr="00CE3985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3</w:t>
      </w:r>
      <w:r w:rsidR="00943D2B" w:rsidRPr="00CE3985">
        <w:rPr>
          <w:rFonts w:ascii="Times New Roman" w:hAnsi="Times New Roman"/>
          <w:sz w:val="28"/>
          <w:szCs w:val="28"/>
        </w:rPr>
        <w:t xml:space="preserve">. — </w:t>
      </w:r>
      <w:r>
        <w:rPr>
          <w:rFonts w:ascii="Times New Roman" w:hAnsi="Times New Roman"/>
          <w:sz w:val="28"/>
          <w:szCs w:val="28"/>
        </w:rPr>
        <w:t xml:space="preserve">80 </w:t>
      </w:r>
      <w:proofErr w:type="gramStart"/>
      <w:r w:rsidR="00943D2B" w:rsidRPr="00CE3985">
        <w:rPr>
          <w:rFonts w:ascii="Times New Roman" w:hAnsi="Times New Roman"/>
          <w:sz w:val="28"/>
          <w:szCs w:val="28"/>
        </w:rPr>
        <w:t>с</w:t>
      </w:r>
      <w:proofErr w:type="gramEnd"/>
      <w:r w:rsidR="00943D2B" w:rsidRPr="00CE3985">
        <w:rPr>
          <w:rFonts w:ascii="Times New Roman" w:hAnsi="Times New Roman"/>
          <w:sz w:val="28"/>
          <w:szCs w:val="28"/>
        </w:rPr>
        <w:t>.</w:t>
      </w:r>
    </w:p>
    <w:p w:rsidR="00830706" w:rsidRPr="0095326A" w:rsidRDefault="00830706" w:rsidP="00943D2B">
      <w:pPr>
        <w:pStyle w:val="a4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proofErr w:type="gramStart"/>
      <w:r w:rsidRPr="0095326A">
        <w:rPr>
          <w:rFonts w:ascii="Times New Roman" w:hAnsi="Times New Roman"/>
          <w:sz w:val="28"/>
          <w:szCs w:val="28"/>
        </w:rPr>
        <w:t>Жохов</w:t>
      </w:r>
      <w:proofErr w:type="gramEnd"/>
      <w:r w:rsidRPr="0095326A">
        <w:rPr>
          <w:rFonts w:ascii="Times New Roman" w:hAnsi="Times New Roman"/>
          <w:sz w:val="28"/>
          <w:szCs w:val="28"/>
        </w:rPr>
        <w:t xml:space="preserve">, В.И. Математический тренажер. 6 класс: пособие для учителей и учащихся / В.И. Жохов. - М.: Мнемозина, 2013. — </w:t>
      </w:r>
      <w:r w:rsidR="0095326A" w:rsidRPr="0095326A">
        <w:rPr>
          <w:rFonts w:ascii="Times New Roman" w:hAnsi="Times New Roman"/>
          <w:sz w:val="28"/>
          <w:szCs w:val="28"/>
        </w:rPr>
        <w:t>95</w:t>
      </w:r>
      <w:r w:rsidRPr="0095326A">
        <w:rPr>
          <w:rFonts w:ascii="Times New Roman" w:hAnsi="Times New Roman"/>
          <w:sz w:val="28"/>
          <w:szCs w:val="28"/>
        </w:rPr>
        <w:t xml:space="preserve"> с.</w:t>
      </w:r>
    </w:p>
    <w:p w:rsidR="00E91D15" w:rsidRDefault="00E91D15" w:rsidP="00E91D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</w:p>
    <w:p w:rsidR="00E91D15" w:rsidRDefault="00E91D15" w:rsidP="00E91D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</w:p>
    <w:p w:rsidR="00E91D15" w:rsidRDefault="00E91D15" w:rsidP="00E91D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</w:p>
    <w:p w:rsidR="00E91D15" w:rsidRDefault="00E91D15" w:rsidP="00E91D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</w:p>
    <w:p w:rsidR="00E91D15" w:rsidRDefault="00E91D15" w:rsidP="00E91D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</w:p>
    <w:sectPr w:rsidR="00E91D15" w:rsidSect="001D76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D48"/>
    <w:multiLevelType w:val="hybridMultilevel"/>
    <w:tmpl w:val="105C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A327E"/>
    <w:multiLevelType w:val="hybridMultilevel"/>
    <w:tmpl w:val="950450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E92C0F"/>
    <w:multiLevelType w:val="hybridMultilevel"/>
    <w:tmpl w:val="896EA3E2"/>
    <w:lvl w:ilvl="0" w:tplc="0419000F">
      <w:start w:val="1"/>
      <w:numFmt w:val="decimal"/>
      <w:lvlText w:val="%1."/>
      <w:lvlJc w:val="left"/>
      <w:pPr>
        <w:ind w:left="4471" w:hanging="360"/>
      </w:p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C20"/>
    <w:rsid w:val="001B05C1"/>
    <w:rsid w:val="001B6663"/>
    <w:rsid w:val="001D7618"/>
    <w:rsid w:val="00284634"/>
    <w:rsid w:val="002F0AAA"/>
    <w:rsid w:val="003F59BC"/>
    <w:rsid w:val="00464395"/>
    <w:rsid w:val="00516DEF"/>
    <w:rsid w:val="00603FD3"/>
    <w:rsid w:val="00764346"/>
    <w:rsid w:val="00784E53"/>
    <w:rsid w:val="00830706"/>
    <w:rsid w:val="008A55DA"/>
    <w:rsid w:val="008E15BA"/>
    <w:rsid w:val="008E6C20"/>
    <w:rsid w:val="00907A90"/>
    <w:rsid w:val="00917DAC"/>
    <w:rsid w:val="00943D2B"/>
    <w:rsid w:val="0095326A"/>
    <w:rsid w:val="00980573"/>
    <w:rsid w:val="009C0706"/>
    <w:rsid w:val="00A30223"/>
    <w:rsid w:val="00B33E5D"/>
    <w:rsid w:val="00BF5384"/>
    <w:rsid w:val="00C1704C"/>
    <w:rsid w:val="00C2037F"/>
    <w:rsid w:val="00C835D8"/>
    <w:rsid w:val="00DC6D50"/>
    <w:rsid w:val="00E24C2F"/>
    <w:rsid w:val="00E3078D"/>
    <w:rsid w:val="00E5282F"/>
    <w:rsid w:val="00E91D15"/>
    <w:rsid w:val="00EB6C58"/>
    <w:rsid w:val="00ED1FA1"/>
    <w:rsid w:val="00F07DBC"/>
    <w:rsid w:val="00F4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6C20"/>
    <w:pPr>
      <w:ind w:left="720"/>
      <w:contextualSpacing/>
    </w:pPr>
  </w:style>
  <w:style w:type="table" w:styleId="a5">
    <w:name w:val="Table Grid"/>
    <w:basedOn w:val="a1"/>
    <w:uiPriority w:val="39"/>
    <w:rsid w:val="008E6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package" Target="embeddings/_________Microsoft_Office_Word7.docx"/><Relationship Id="rId26" Type="http://schemas.openxmlformats.org/officeDocument/2006/relationships/package" Target="embeddings/_________Microsoft_Office_Word11.docx"/><Relationship Id="rId39" Type="http://schemas.openxmlformats.org/officeDocument/2006/relationships/image" Target="media/image18.emf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34" Type="http://schemas.openxmlformats.org/officeDocument/2006/relationships/package" Target="embeddings/____________Microsoft_Office_PowerPoint15.pptx"/><Relationship Id="rId42" Type="http://schemas.openxmlformats.org/officeDocument/2006/relationships/package" Target="embeddings/_________Microsoft_Office_Word19.docx"/><Relationship Id="rId47" Type="http://schemas.openxmlformats.org/officeDocument/2006/relationships/image" Target="media/image22.emf"/><Relationship Id="rId50" Type="http://schemas.openxmlformats.org/officeDocument/2006/relationships/package" Target="embeddings/_________Microsoft_Office_Word23.docx"/><Relationship Id="rId7" Type="http://schemas.openxmlformats.org/officeDocument/2006/relationships/image" Target="media/image2.emf"/><Relationship Id="rId12" Type="http://schemas.openxmlformats.org/officeDocument/2006/relationships/package" Target="embeddings/_________Microsoft_Office_Word4.doc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package" Target="embeddings/_________Microsoft_Office_Word17.docx"/><Relationship Id="rId46" Type="http://schemas.openxmlformats.org/officeDocument/2006/relationships/package" Target="embeddings/____________Microsoft_Office_PowerPoint21.pptx"/><Relationship Id="rId2" Type="http://schemas.openxmlformats.org/officeDocument/2006/relationships/styles" Target="styles.xml"/><Relationship Id="rId16" Type="http://schemas.openxmlformats.org/officeDocument/2006/relationships/package" Target="embeddings/____________Microsoft_Office_PowerPoint6.pptx"/><Relationship Id="rId20" Type="http://schemas.openxmlformats.org/officeDocument/2006/relationships/package" Target="embeddings/_________Microsoft_Office_Word8.docx"/><Relationship Id="rId29" Type="http://schemas.openxmlformats.org/officeDocument/2006/relationships/image" Target="media/image13.emf"/><Relationship Id="rId41" Type="http://schemas.openxmlformats.org/officeDocument/2006/relationships/image" Target="media/image19.e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11" Type="http://schemas.openxmlformats.org/officeDocument/2006/relationships/image" Target="media/image4.emf"/><Relationship Id="rId24" Type="http://schemas.openxmlformats.org/officeDocument/2006/relationships/package" Target="embeddings/_________Microsoft_Office_Word10.docx"/><Relationship Id="rId32" Type="http://schemas.openxmlformats.org/officeDocument/2006/relationships/package" Target="embeddings/_________Microsoft_Office_Word14.docx"/><Relationship Id="rId37" Type="http://schemas.openxmlformats.org/officeDocument/2006/relationships/image" Target="media/image17.emf"/><Relationship Id="rId40" Type="http://schemas.openxmlformats.org/officeDocument/2006/relationships/package" Target="embeddings/____________Microsoft_Office_PowerPoint18.pptx"/><Relationship Id="rId45" Type="http://schemas.openxmlformats.org/officeDocument/2006/relationships/image" Target="media/image21.emf"/><Relationship Id="rId53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____________Microsoft_Office_PowerPoint12.pptx"/><Relationship Id="rId36" Type="http://schemas.openxmlformats.org/officeDocument/2006/relationships/package" Target="embeddings/_________Microsoft_Office_Word16.docx"/><Relationship Id="rId49" Type="http://schemas.openxmlformats.org/officeDocument/2006/relationships/image" Target="media/image23.emf"/><Relationship Id="rId10" Type="http://schemas.openxmlformats.org/officeDocument/2006/relationships/package" Target="embeddings/____________Microsoft_Office_PowerPoint3.pptx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package" Target="embeddings/_________Microsoft_Office_Word20.docx"/><Relationship Id="rId52" Type="http://schemas.openxmlformats.org/officeDocument/2006/relationships/package" Target="embeddings/____________Microsoft_Office_PowerPoint24.ppt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_________Microsoft_Office_Word5.docx"/><Relationship Id="rId22" Type="http://schemas.openxmlformats.org/officeDocument/2006/relationships/package" Target="embeddings/____________Microsoft_Office_PowerPoint9.pptx"/><Relationship Id="rId27" Type="http://schemas.openxmlformats.org/officeDocument/2006/relationships/image" Target="media/image12.emf"/><Relationship Id="rId30" Type="http://schemas.openxmlformats.org/officeDocument/2006/relationships/package" Target="embeddings/_________Microsoft_Office_Word13.docx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package" Target="embeddings/_________Microsoft_Office_Word22.docx"/><Relationship Id="rId8" Type="http://schemas.openxmlformats.org/officeDocument/2006/relationships/package" Target="embeddings/_________Microsoft_Office_Word2.docx"/><Relationship Id="rId51" Type="http://schemas.openxmlformats.org/officeDocument/2006/relationships/image" Target="media/image2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918</Words>
  <Characters>5233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dcterms:created xsi:type="dcterms:W3CDTF">2017-10-23T13:42:00Z</dcterms:created>
  <dcterms:modified xsi:type="dcterms:W3CDTF">2017-10-23T14:59:00Z</dcterms:modified>
</cp:coreProperties>
</file>